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494" w:rsidRPr="00FF5532" w:rsidRDefault="00A00B3D" w:rsidP="00317494">
      <w:pPr>
        <w:pStyle w:val="PlainText"/>
        <w:rPr>
          <w:rFonts w:ascii="Times New Roman" w:hAnsi="Times New Roman" w:cs="Times New Roman"/>
          <w:sz w:val="24"/>
          <w:szCs w:val="24"/>
        </w:rPr>
      </w:pPr>
      <w:r>
        <w:rPr>
          <w:rFonts w:ascii="Times New Roman" w:hAnsi="Times New Roman" w:cs="Times New Roman"/>
          <w:sz w:val="24"/>
          <w:szCs w:val="24"/>
        </w:rPr>
        <w:t>September 3, 2013</w:t>
      </w:r>
    </w:p>
    <w:p w:rsidR="00317494" w:rsidRPr="00FF5532" w:rsidRDefault="00317494" w:rsidP="00317494">
      <w:pPr>
        <w:pStyle w:val="PlainText"/>
        <w:rPr>
          <w:rFonts w:ascii="Times New Roman" w:hAnsi="Times New Roman" w:cs="Times New Roman"/>
          <w:sz w:val="24"/>
          <w:szCs w:val="24"/>
        </w:rPr>
      </w:pPr>
    </w:p>
    <w:p w:rsidR="00317494" w:rsidRPr="00FF5532" w:rsidRDefault="00317494" w:rsidP="00FF5532">
      <w:pPr>
        <w:pStyle w:val="PlainText"/>
        <w:rPr>
          <w:rFonts w:ascii="Times New Roman" w:hAnsi="Times New Roman" w:cs="Times New Roman"/>
          <w:sz w:val="24"/>
          <w:szCs w:val="24"/>
        </w:rPr>
      </w:pPr>
      <w:r w:rsidRPr="00FF5532">
        <w:rPr>
          <w:rFonts w:ascii="Times New Roman" w:hAnsi="Times New Roman" w:cs="Times New Roman"/>
          <w:sz w:val="24"/>
          <w:szCs w:val="24"/>
        </w:rPr>
        <w:t>TO                   School Board and Board of Supervisor</w:t>
      </w:r>
      <w:r w:rsidR="00FF5532">
        <w:rPr>
          <w:rFonts w:ascii="Times New Roman" w:hAnsi="Times New Roman" w:cs="Times New Roman"/>
          <w:sz w:val="24"/>
          <w:szCs w:val="24"/>
        </w:rPr>
        <w:t>s</w:t>
      </w:r>
      <w:r w:rsidRPr="00FF5532">
        <w:rPr>
          <w:rFonts w:ascii="Times New Roman" w:hAnsi="Times New Roman" w:cs="Times New Roman"/>
          <w:sz w:val="24"/>
          <w:szCs w:val="24"/>
        </w:rPr>
        <w:t xml:space="preserve"> Members</w:t>
      </w:r>
    </w:p>
    <w:p w:rsidR="00317494" w:rsidRPr="00FF5532" w:rsidRDefault="00317494" w:rsidP="00FF5532">
      <w:pPr>
        <w:pStyle w:val="PlainText"/>
        <w:rPr>
          <w:rFonts w:ascii="Times New Roman" w:hAnsi="Times New Roman" w:cs="Times New Roman"/>
          <w:sz w:val="24"/>
          <w:szCs w:val="24"/>
        </w:rPr>
      </w:pPr>
    </w:p>
    <w:p w:rsidR="00317494" w:rsidRPr="00FF5532" w:rsidRDefault="00317494" w:rsidP="00FF5532">
      <w:pPr>
        <w:spacing w:after="0" w:line="240" w:lineRule="auto"/>
        <w:rPr>
          <w:rFonts w:ascii="Times New Roman" w:hAnsi="Times New Roman" w:cs="Times New Roman"/>
          <w:sz w:val="24"/>
          <w:szCs w:val="24"/>
        </w:rPr>
      </w:pPr>
      <w:r w:rsidRPr="00FF5532">
        <w:rPr>
          <w:rFonts w:ascii="Times New Roman" w:hAnsi="Times New Roman" w:cs="Times New Roman"/>
          <w:sz w:val="24"/>
          <w:szCs w:val="24"/>
        </w:rPr>
        <w:t xml:space="preserve">FROM             Dr. Matt Haas, Assistant Superintendent for Organizational &amp; Human Resource                     </w:t>
      </w:r>
    </w:p>
    <w:p w:rsidR="00317494" w:rsidRPr="00FF5532" w:rsidRDefault="00317494" w:rsidP="00FF5532">
      <w:pPr>
        <w:pStyle w:val="PlainText"/>
        <w:rPr>
          <w:rFonts w:ascii="Times New Roman" w:hAnsi="Times New Roman" w:cs="Times New Roman"/>
          <w:sz w:val="24"/>
          <w:szCs w:val="24"/>
        </w:rPr>
      </w:pPr>
      <w:r w:rsidRPr="00FF5532">
        <w:rPr>
          <w:rFonts w:ascii="Times New Roman" w:hAnsi="Times New Roman" w:cs="Times New Roman"/>
          <w:sz w:val="24"/>
          <w:szCs w:val="24"/>
        </w:rPr>
        <w:tab/>
      </w:r>
      <w:r w:rsidRPr="00FF5532">
        <w:rPr>
          <w:rFonts w:ascii="Times New Roman" w:hAnsi="Times New Roman" w:cs="Times New Roman"/>
          <w:sz w:val="24"/>
          <w:szCs w:val="24"/>
        </w:rPr>
        <w:tab/>
        <w:t>Leadership</w:t>
      </w:r>
    </w:p>
    <w:p w:rsidR="00FF5532" w:rsidRPr="00FF5532" w:rsidRDefault="00FF5532" w:rsidP="00FF5532">
      <w:pPr>
        <w:pStyle w:val="PlainText"/>
        <w:rPr>
          <w:rFonts w:ascii="Times New Roman" w:hAnsi="Times New Roman" w:cs="Times New Roman"/>
          <w:sz w:val="24"/>
          <w:szCs w:val="24"/>
        </w:rPr>
      </w:pPr>
    </w:p>
    <w:p w:rsidR="00317494" w:rsidRPr="00FF5532" w:rsidRDefault="00317494" w:rsidP="00FF5532">
      <w:pPr>
        <w:pStyle w:val="PlainText"/>
        <w:rPr>
          <w:rFonts w:ascii="Times New Roman" w:hAnsi="Times New Roman" w:cs="Times New Roman"/>
          <w:sz w:val="24"/>
          <w:szCs w:val="24"/>
        </w:rPr>
      </w:pPr>
      <w:r w:rsidRPr="00FF5532">
        <w:rPr>
          <w:rFonts w:ascii="Times New Roman" w:hAnsi="Times New Roman" w:cs="Times New Roman"/>
          <w:sz w:val="24"/>
          <w:szCs w:val="24"/>
        </w:rPr>
        <w:tab/>
      </w:r>
      <w:r w:rsidRPr="00FF5532">
        <w:rPr>
          <w:rFonts w:ascii="Times New Roman" w:hAnsi="Times New Roman" w:cs="Times New Roman"/>
          <w:sz w:val="24"/>
          <w:szCs w:val="24"/>
        </w:rPr>
        <w:tab/>
        <w:t>Mr. Bill Letteri, Assistant County Executive</w:t>
      </w:r>
    </w:p>
    <w:p w:rsidR="00317494" w:rsidRPr="00FF5532" w:rsidRDefault="00317494" w:rsidP="00FF5532">
      <w:pPr>
        <w:pStyle w:val="PlainText"/>
        <w:rPr>
          <w:rFonts w:ascii="Times New Roman" w:hAnsi="Times New Roman" w:cs="Times New Roman"/>
          <w:sz w:val="24"/>
          <w:szCs w:val="24"/>
        </w:rPr>
      </w:pPr>
    </w:p>
    <w:p w:rsidR="00317494" w:rsidRPr="00FF5532" w:rsidRDefault="00317494" w:rsidP="00FF5532">
      <w:pPr>
        <w:spacing w:line="240" w:lineRule="auto"/>
        <w:rPr>
          <w:rFonts w:ascii="Times New Roman" w:hAnsi="Times New Roman" w:cs="Times New Roman"/>
          <w:sz w:val="24"/>
          <w:szCs w:val="24"/>
        </w:rPr>
      </w:pPr>
      <w:r w:rsidRPr="00FF5532">
        <w:rPr>
          <w:rFonts w:ascii="Times New Roman" w:hAnsi="Times New Roman" w:cs="Times New Roman"/>
          <w:sz w:val="24"/>
          <w:szCs w:val="24"/>
        </w:rPr>
        <w:t>RE                   Upcoming Benefit Issues</w:t>
      </w:r>
    </w:p>
    <w:p w:rsidR="00317494" w:rsidRPr="00FF5532" w:rsidRDefault="00317494" w:rsidP="00317494">
      <w:pPr>
        <w:pBdr>
          <w:bottom w:val="single" w:sz="4" w:space="1" w:color="auto"/>
        </w:pBdr>
        <w:rPr>
          <w:rFonts w:ascii="Times New Roman" w:hAnsi="Times New Roman" w:cs="Times New Roman"/>
          <w:sz w:val="24"/>
          <w:szCs w:val="24"/>
        </w:rPr>
      </w:pPr>
    </w:p>
    <w:p w:rsidR="00317494" w:rsidRPr="00FF5532" w:rsidRDefault="00317494" w:rsidP="00317494">
      <w:pPr>
        <w:spacing w:before="100" w:beforeAutospacing="1" w:after="100" w:afterAutospacing="1"/>
        <w:rPr>
          <w:rFonts w:ascii="Times New Roman" w:hAnsi="Times New Roman" w:cs="Times New Roman"/>
          <w:sz w:val="24"/>
          <w:szCs w:val="24"/>
        </w:rPr>
      </w:pPr>
      <w:bookmarkStart w:id="0" w:name="_GoBack"/>
      <w:r w:rsidRPr="00FF5532">
        <w:rPr>
          <w:rFonts w:ascii="Times New Roman" w:hAnsi="Times New Roman" w:cs="Times New Roman"/>
          <w:sz w:val="24"/>
          <w:szCs w:val="24"/>
        </w:rPr>
        <w:t>The purpose of this memo is to make you aware of several important benefit issues related to the Affordable Care Act (ACA</w:t>
      </w:r>
      <w:r w:rsidR="00FF5532" w:rsidRPr="00FF5532">
        <w:rPr>
          <w:rFonts w:ascii="Times New Roman" w:hAnsi="Times New Roman" w:cs="Times New Roman"/>
          <w:sz w:val="24"/>
          <w:szCs w:val="24"/>
        </w:rPr>
        <w:t>),</w:t>
      </w:r>
      <w:r w:rsidRPr="00FF5532">
        <w:rPr>
          <w:rFonts w:ascii="Times New Roman" w:hAnsi="Times New Roman" w:cs="Times New Roman"/>
          <w:sz w:val="24"/>
          <w:szCs w:val="24"/>
        </w:rPr>
        <w:t xml:space="preserve"> the VRS hybrid plan and the Virginia Local Disability Plan (VLDP).  Staff will be providing an overview on ACA </w:t>
      </w:r>
      <w:r w:rsidR="00FF5532" w:rsidRPr="00FF5532">
        <w:rPr>
          <w:rFonts w:ascii="Times New Roman" w:hAnsi="Times New Roman" w:cs="Times New Roman"/>
          <w:sz w:val="24"/>
          <w:szCs w:val="24"/>
        </w:rPr>
        <w:t>and recommendations</w:t>
      </w:r>
      <w:r w:rsidRPr="00FF5532">
        <w:rPr>
          <w:rFonts w:ascii="Times New Roman" w:hAnsi="Times New Roman" w:cs="Times New Roman"/>
          <w:sz w:val="24"/>
          <w:szCs w:val="24"/>
        </w:rPr>
        <w:t xml:space="preserve"> regarding the</w:t>
      </w:r>
      <w:r w:rsidR="00FF5532" w:rsidRPr="00FF5532">
        <w:rPr>
          <w:rFonts w:ascii="Times New Roman" w:hAnsi="Times New Roman" w:cs="Times New Roman"/>
          <w:sz w:val="24"/>
          <w:szCs w:val="24"/>
        </w:rPr>
        <w:t xml:space="preserve"> VLDP</w:t>
      </w:r>
      <w:r w:rsidRPr="00FF5532">
        <w:rPr>
          <w:rFonts w:ascii="Times New Roman" w:hAnsi="Times New Roman" w:cs="Times New Roman"/>
          <w:sz w:val="24"/>
          <w:szCs w:val="24"/>
        </w:rPr>
        <w:t xml:space="preserve"> to the Boards in October</w:t>
      </w:r>
      <w:r w:rsidR="00FF5532">
        <w:rPr>
          <w:rFonts w:ascii="Times New Roman" w:hAnsi="Times New Roman" w:cs="Times New Roman"/>
          <w:sz w:val="24"/>
          <w:szCs w:val="24"/>
        </w:rPr>
        <w:t xml:space="preserve">.  </w:t>
      </w:r>
    </w:p>
    <w:bookmarkEnd w:id="0"/>
    <w:p w:rsidR="00317494" w:rsidRPr="00FF5532" w:rsidRDefault="00317494" w:rsidP="00317494">
      <w:pPr>
        <w:spacing w:after="0" w:line="240" w:lineRule="auto"/>
        <w:jc w:val="center"/>
        <w:rPr>
          <w:rFonts w:ascii="Times New Roman" w:hAnsi="Times New Roman" w:cs="Times New Roman"/>
          <w:sz w:val="24"/>
          <w:szCs w:val="24"/>
        </w:rPr>
      </w:pPr>
      <w:r w:rsidRPr="00FF5532">
        <w:rPr>
          <w:rFonts w:ascii="Times New Roman" w:hAnsi="Times New Roman" w:cs="Times New Roman"/>
          <w:sz w:val="24"/>
          <w:szCs w:val="24"/>
        </w:rPr>
        <w:t>Upcoming Health Care Reform Mandates</w:t>
      </w:r>
    </w:p>
    <w:p w:rsidR="00317494" w:rsidRPr="00FF5532" w:rsidRDefault="00317494" w:rsidP="00317494">
      <w:pPr>
        <w:spacing w:after="0" w:line="240" w:lineRule="auto"/>
        <w:rPr>
          <w:rFonts w:ascii="Times New Roman" w:hAnsi="Times New Roman" w:cs="Times New Roman"/>
          <w:sz w:val="24"/>
          <w:szCs w:val="24"/>
        </w:rPr>
      </w:pPr>
    </w:p>
    <w:p w:rsidR="00317494" w:rsidRPr="00B82273" w:rsidRDefault="00317494" w:rsidP="00317494">
      <w:pPr>
        <w:spacing w:after="0" w:line="240" w:lineRule="auto"/>
        <w:rPr>
          <w:rFonts w:ascii="Times New Roman" w:hAnsi="Times New Roman" w:cs="Times New Roman"/>
          <w:sz w:val="24"/>
          <w:szCs w:val="24"/>
        </w:rPr>
      </w:pPr>
      <w:r w:rsidRPr="00FF5532">
        <w:rPr>
          <w:rFonts w:ascii="Times New Roman" w:hAnsi="Times New Roman" w:cs="Times New Roman"/>
          <w:sz w:val="24"/>
          <w:szCs w:val="24"/>
        </w:rPr>
        <w:t>While there will be some mandated notices associated with the ACA (Affordable Care Act) sent out to employees in the next several months, there will be no significant changes to our current plans/procedures in our immediate future.  Throughout this year, staff will be assessing how to best track the work hours of temporary employees to ensure compliance with the provisions of the Act regarding coverage eligibility</w:t>
      </w:r>
      <w:r w:rsidRPr="006753E1">
        <w:rPr>
          <w:rFonts w:ascii="Times New Roman" w:hAnsi="Times New Roman" w:cs="Times New Roman"/>
          <w:sz w:val="24"/>
          <w:szCs w:val="24"/>
        </w:rPr>
        <w:t xml:space="preserve">. </w:t>
      </w:r>
      <w:r w:rsidR="00246C14" w:rsidRPr="006753E1">
        <w:rPr>
          <w:rFonts w:ascii="Times New Roman" w:hAnsi="Times New Roman" w:cs="Times New Roman"/>
          <w:sz w:val="24"/>
          <w:szCs w:val="24"/>
        </w:rPr>
        <w:t xml:space="preserve"> </w:t>
      </w:r>
      <w:r w:rsidRPr="006753E1">
        <w:rPr>
          <w:rFonts w:ascii="Times New Roman" w:hAnsi="Times New Roman" w:cs="Times New Roman"/>
          <w:sz w:val="24"/>
          <w:szCs w:val="24"/>
        </w:rPr>
        <w:t xml:space="preserve">Staff will also assess our current plan options </w:t>
      </w:r>
      <w:r w:rsidR="006C70FE" w:rsidRPr="006753E1">
        <w:rPr>
          <w:rFonts w:ascii="Times New Roman" w:hAnsi="Times New Roman" w:cs="Times New Roman"/>
          <w:sz w:val="24"/>
          <w:szCs w:val="24"/>
        </w:rPr>
        <w:t xml:space="preserve">to confirm that our plan is within the parameters of </w:t>
      </w:r>
      <w:r w:rsidRPr="006753E1">
        <w:rPr>
          <w:rFonts w:ascii="Times New Roman" w:hAnsi="Times New Roman" w:cs="Times New Roman"/>
          <w:sz w:val="24"/>
          <w:szCs w:val="24"/>
        </w:rPr>
        <w:t xml:space="preserve">affordability as defined by the Act, as well as review current eligibility standards for inclusion </w:t>
      </w:r>
      <w:r w:rsidR="006C70FE" w:rsidRPr="006753E1">
        <w:rPr>
          <w:rFonts w:ascii="Times New Roman" w:hAnsi="Times New Roman" w:cs="Times New Roman"/>
          <w:sz w:val="24"/>
          <w:szCs w:val="24"/>
        </w:rPr>
        <w:t>in</w:t>
      </w:r>
      <w:r w:rsidRPr="006753E1">
        <w:rPr>
          <w:rFonts w:ascii="Times New Roman" w:hAnsi="Times New Roman" w:cs="Times New Roman"/>
          <w:sz w:val="24"/>
          <w:szCs w:val="24"/>
        </w:rPr>
        <w:t xml:space="preserve"> the plans.</w:t>
      </w:r>
      <w:r w:rsidRPr="00FF5532">
        <w:rPr>
          <w:rFonts w:ascii="Times New Roman" w:hAnsi="Times New Roman" w:cs="Times New Roman"/>
          <w:sz w:val="24"/>
          <w:szCs w:val="24"/>
        </w:rPr>
        <w:t xml:space="preserve"> You may be aware of the recent decision by the University of Virginia effective  January 1, 2014, </w:t>
      </w:r>
      <w:r w:rsidR="006143E2">
        <w:rPr>
          <w:rFonts w:ascii="Times New Roman" w:hAnsi="Times New Roman" w:cs="Times New Roman"/>
          <w:sz w:val="24"/>
          <w:szCs w:val="24"/>
        </w:rPr>
        <w:t xml:space="preserve">to </w:t>
      </w:r>
      <w:r w:rsidRPr="00FF5532">
        <w:rPr>
          <w:rFonts w:ascii="Times New Roman" w:hAnsi="Times New Roman" w:cs="Times New Roman"/>
          <w:sz w:val="24"/>
          <w:szCs w:val="24"/>
        </w:rPr>
        <w:t>no longer offer health care coverage to employees’ working spouses if they have access to affordable coverage (as defined by the ACA) through their own employers</w:t>
      </w:r>
      <w:r w:rsidR="00B82273" w:rsidRPr="00B82273">
        <w:rPr>
          <w:rFonts w:ascii="Times New Roman" w:hAnsi="Times New Roman" w:cs="Times New Roman"/>
          <w:sz w:val="24"/>
          <w:szCs w:val="24"/>
        </w:rPr>
        <w:t xml:space="preserve">.  </w:t>
      </w:r>
      <w:r w:rsidR="0069716D">
        <w:rPr>
          <w:rFonts w:ascii="Times New Roman" w:hAnsi="Times New Roman" w:cs="Times New Roman"/>
          <w:sz w:val="24"/>
          <w:szCs w:val="24"/>
        </w:rPr>
        <w:t xml:space="preserve">Groups with </w:t>
      </w:r>
      <w:r w:rsidR="00B82273" w:rsidRPr="00B82273">
        <w:rPr>
          <w:rFonts w:ascii="Times New Roman" w:hAnsi="Times New Roman" w:cs="Times New Roman"/>
          <w:sz w:val="24"/>
          <w:szCs w:val="24"/>
        </w:rPr>
        <w:t>large</w:t>
      </w:r>
      <w:r w:rsidR="0069716D">
        <w:rPr>
          <w:rFonts w:ascii="Times New Roman" w:hAnsi="Times New Roman" w:cs="Times New Roman"/>
          <w:sz w:val="24"/>
          <w:szCs w:val="24"/>
        </w:rPr>
        <w:t xml:space="preserve"> numbers of members </w:t>
      </w:r>
      <w:r w:rsidR="00B82273" w:rsidRPr="00B82273">
        <w:rPr>
          <w:rFonts w:ascii="Times New Roman" w:hAnsi="Times New Roman" w:cs="Times New Roman"/>
          <w:sz w:val="24"/>
          <w:szCs w:val="24"/>
        </w:rPr>
        <w:t xml:space="preserve">are preparing for the ACA's fee (initially $1 per health plan member, then rising to $2 per health member) </w:t>
      </w:r>
      <w:r w:rsidR="0069716D">
        <w:rPr>
          <w:rFonts w:ascii="Times New Roman" w:hAnsi="Times New Roman" w:cs="Times New Roman"/>
          <w:sz w:val="24"/>
          <w:szCs w:val="24"/>
        </w:rPr>
        <w:t xml:space="preserve">to minimize the impact. </w:t>
      </w:r>
    </w:p>
    <w:p w:rsidR="00534A61" w:rsidRPr="00FF5532" w:rsidRDefault="00534A61" w:rsidP="00386BFE">
      <w:pPr>
        <w:spacing w:after="0" w:line="240" w:lineRule="auto"/>
        <w:jc w:val="center"/>
        <w:rPr>
          <w:rFonts w:ascii="Times New Roman" w:hAnsi="Times New Roman" w:cs="Times New Roman"/>
          <w:sz w:val="24"/>
          <w:szCs w:val="24"/>
        </w:rPr>
      </w:pPr>
    </w:p>
    <w:p w:rsidR="00534A61" w:rsidRDefault="00534A61" w:rsidP="00386BFE">
      <w:pPr>
        <w:spacing w:after="0" w:line="240" w:lineRule="auto"/>
        <w:jc w:val="center"/>
        <w:rPr>
          <w:rFonts w:ascii="Times New Roman" w:hAnsi="Times New Roman" w:cs="Times New Roman"/>
          <w:sz w:val="24"/>
          <w:szCs w:val="24"/>
        </w:rPr>
      </w:pPr>
    </w:p>
    <w:p w:rsidR="00386BFE" w:rsidRPr="0094488D" w:rsidRDefault="00386BFE" w:rsidP="00386BFE">
      <w:pPr>
        <w:spacing w:after="0" w:line="240" w:lineRule="auto"/>
        <w:jc w:val="center"/>
        <w:rPr>
          <w:rFonts w:ascii="Times New Roman" w:hAnsi="Times New Roman" w:cs="Times New Roman"/>
          <w:sz w:val="24"/>
          <w:szCs w:val="24"/>
        </w:rPr>
      </w:pPr>
      <w:r w:rsidRPr="0094488D">
        <w:rPr>
          <w:rFonts w:ascii="Times New Roman" w:hAnsi="Times New Roman" w:cs="Times New Roman"/>
          <w:sz w:val="24"/>
          <w:szCs w:val="24"/>
        </w:rPr>
        <w:t xml:space="preserve">VRS Hybrid </w:t>
      </w:r>
    </w:p>
    <w:p w:rsidR="00386BFE" w:rsidRPr="0094488D" w:rsidRDefault="00386BFE" w:rsidP="007A38EA">
      <w:pPr>
        <w:spacing w:after="0" w:line="240" w:lineRule="auto"/>
        <w:jc w:val="both"/>
        <w:rPr>
          <w:rFonts w:ascii="Times New Roman" w:hAnsi="Times New Roman" w:cs="Times New Roman"/>
          <w:sz w:val="24"/>
          <w:szCs w:val="24"/>
        </w:rPr>
      </w:pPr>
    </w:p>
    <w:p w:rsidR="007A38EA" w:rsidRPr="0094488D" w:rsidRDefault="007A38EA" w:rsidP="007A38EA">
      <w:pPr>
        <w:spacing w:after="0" w:line="240" w:lineRule="auto"/>
        <w:jc w:val="both"/>
        <w:rPr>
          <w:rFonts w:ascii="Times New Roman" w:hAnsi="Times New Roman" w:cs="Times New Roman"/>
          <w:sz w:val="24"/>
          <w:szCs w:val="24"/>
        </w:rPr>
      </w:pPr>
      <w:r w:rsidRPr="0094488D">
        <w:rPr>
          <w:rFonts w:ascii="Times New Roman" w:hAnsi="Times New Roman" w:cs="Times New Roman"/>
          <w:sz w:val="24"/>
          <w:szCs w:val="24"/>
        </w:rPr>
        <w:t xml:space="preserve">Effective January 1, 2014, VRS </w:t>
      </w:r>
      <w:r w:rsidR="00B20041">
        <w:rPr>
          <w:rFonts w:ascii="Times New Roman" w:hAnsi="Times New Roman" w:cs="Times New Roman"/>
          <w:sz w:val="24"/>
          <w:szCs w:val="24"/>
        </w:rPr>
        <w:t xml:space="preserve">will introduce </w:t>
      </w:r>
      <w:r w:rsidR="00B82273">
        <w:rPr>
          <w:rFonts w:ascii="Times New Roman" w:hAnsi="Times New Roman" w:cs="Times New Roman"/>
          <w:sz w:val="24"/>
          <w:szCs w:val="24"/>
        </w:rPr>
        <w:t>a mandated</w:t>
      </w:r>
      <w:r w:rsidR="00B20041">
        <w:rPr>
          <w:rFonts w:ascii="Times New Roman" w:hAnsi="Times New Roman" w:cs="Times New Roman"/>
          <w:sz w:val="24"/>
          <w:szCs w:val="24"/>
        </w:rPr>
        <w:t xml:space="preserve"> </w:t>
      </w:r>
      <w:r w:rsidRPr="0094488D">
        <w:rPr>
          <w:rFonts w:ascii="Times New Roman" w:hAnsi="Times New Roman" w:cs="Times New Roman"/>
          <w:sz w:val="24"/>
          <w:szCs w:val="24"/>
        </w:rPr>
        <w:t xml:space="preserve">“hybrid plan” for all eligible hires without active prior VRS service (hazardous duty members are exempt). This hybrid plan will be a combination of a defined benefit plan (which VRS Plan 1 and Plan 2 members currently participate in) and a defined contribution plan. The hybrid plan will not offer a disability retirement benefit. Instead, it will offer the VLDP (Virginia Local Disability Plan), which is a combination of short (STD) and long term (LTD) disability programs, along with a long-term care component. Employers who do not opt out of the VLDP will be automatically enrolled in the VLDP. Those who opt out will be required to offer employer-paid short and long-term disability benefits to their hybrid members; those benefits must be at least equivalent to the benefits under the VLDP. There is no requirement to provide a long term care program. </w:t>
      </w:r>
      <w:r w:rsidRPr="0094488D">
        <w:rPr>
          <w:rFonts w:ascii="Times New Roman" w:hAnsi="Times New Roman" w:cs="Times New Roman"/>
          <w:sz w:val="24"/>
          <w:szCs w:val="24"/>
        </w:rPr>
        <w:lastRenderedPageBreak/>
        <w:t>Regardless of opt-in or opt-out, these choices will be irrevocable. Employer resolutions in this regard are due by November 1, 2013.</w:t>
      </w:r>
    </w:p>
    <w:p w:rsidR="007A38EA" w:rsidRPr="0094488D" w:rsidRDefault="007A38EA" w:rsidP="007A38EA">
      <w:pPr>
        <w:spacing w:after="0" w:line="240" w:lineRule="auto"/>
        <w:jc w:val="both"/>
        <w:rPr>
          <w:rFonts w:ascii="Times New Roman" w:hAnsi="Times New Roman" w:cs="Times New Roman"/>
          <w:sz w:val="24"/>
          <w:szCs w:val="24"/>
        </w:rPr>
      </w:pPr>
    </w:p>
    <w:p w:rsidR="00A00B3D" w:rsidRDefault="007A38EA" w:rsidP="007A38EA">
      <w:pPr>
        <w:spacing w:after="0" w:line="240" w:lineRule="auto"/>
        <w:jc w:val="both"/>
        <w:rPr>
          <w:rFonts w:ascii="Times New Roman" w:hAnsi="Times New Roman" w:cs="Times New Roman"/>
          <w:sz w:val="24"/>
          <w:szCs w:val="24"/>
        </w:rPr>
      </w:pPr>
      <w:r w:rsidRPr="0094488D">
        <w:rPr>
          <w:rFonts w:ascii="Times New Roman" w:hAnsi="Times New Roman" w:cs="Times New Roman"/>
          <w:sz w:val="24"/>
          <w:szCs w:val="24"/>
        </w:rPr>
        <w:t xml:space="preserve">Given the irrevocable nature of the decision, and the likelihood that the larger employers in the state would not join the VLDP (thus, potentially resulting in unpredictably high program rates once the current rates expire in June 2014), staff </w:t>
      </w:r>
      <w:r w:rsidR="00DC2485">
        <w:rPr>
          <w:rFonts w:ascii="Times New Roman" w:hAnsi="Times New Roman" w:cs="Times New Roman"/>
          <w:sz w:val="24"/>
          <w:szCs w:val="24"/>
        </w:rPr>
        <w:t xml:space="preserve">believes it is in the best interest of the County to opt out of VLDP and </w:t>
      </w:r>
      <w:r w:rsidRPr="0094488D">
        <w:rPr>
          <w:rFonts w:ascii="Times New Roman" w:hAnsi="Times New Roman" w:cs="Times New Roman"/>
          <w:sz w:val="24"/>
          <w:szCs w:val="24"/>
        </w:rPr>
        <w:t xml:space="preserve">is in the process of soliciting proposals for the purchase of equivalent coverage. </w:t>
      </w:r>
    </w:p>
    <w:p w:rsidR="00A00B3D" w:rsidRDefault="00A00B3D" w:rsidP="007A38EA">
      <w:pPr>
        <w:spacing w:after="0" w:line="240" w:lineRule="auto"/>
        <w:jc w:val="both"/>
        <w:rPr>
          <w:rFonts w:ascii="Times New Roman" w:hAnsi="Times New Roman" w:cs="Times New Roman"/>
          <w:sz w:val="24"/>
          <w:szCs w:val="24"/>
        </w:rPr>
      </w:pPr>
    </w:p>
    <w:p w:rsidR="00A00B3D" w:rsidRDefault="007A38EA" w:rsidP="00A00B3D">
      <w:pPr>
        <w:pStyle w:val="ListParagraph"/>
        <w:numPr>
          <w:ilvl w:val="0"/>
          <w:numId w:val="1"/>
        </w:numPr>
        <w:spacing w:after="0" w:line="240" w:lineRule="auto"/>
        <w:jc w:val="both"/>
        <w:rPr>
          <w:rFonts w:ascii="Times New Roman" w:hAnsi="Times New Roman" w:cs="Times New Roman"/>
          <w:sz w:val="24"/>
          <w:szCs w:val="24"/>
        </w:rPr>
      </w:pPr>
      <w:r w:rsidRPr="00A00B3D">
        <w:rPr>
          <w:rFonts w:ascii="Times New Roman" w:hAnsi="Times New Roman" w:cs="Times New Roman"/>
          <w:sz w:val="24"/>
          <w:szCs w:val="24"/>
        </w:rPr>
        <w:t>Because of the VRS mandates around the VLDP/equivalent coverage,</w:t>
      </w:r>
      <w:r w:rsidR="000372CB" w:rsidRPr="00A00B3D">
        <w:rPr>
          <w:rFonts w:ascii="Times New Roman" w:hAnsi="Times New Roman" w:cs="Times New Roman"/>
          <w:sz w:val="24"/>
          <w:szCs w:val="24"/>
        </w:rPr>
        <w:t xml:space="preserve"> </w:t>
      </w:r>
      <w:r w:rsidRPr="00A00B3D">
        <w:rPr>
          <w:rFonts w:ascii="Times New Roman" w:hAnsi="Times New Roman" w:cs="Times New Roman"/>
          <w:sz w:val="24"/>
          <w:szCs w:val="24"/>
        </w:rPr>
        <w:t xml:space="preserve">we </w:t>
      </w:r>
      <w:r w:rsidR="00D2419B" w:rsidRPr="00A00B3D">
        <w:rPr>
          <w:rFonts w:ascii="Times New Roman" w:hAnsi="Times New Roman" w:cs="Times New Roman"/>
          <w:sz w:val="24"/>
          <w:szCs w:val="24"/>
        </w:rPr>
        <w:t>would</w:t>
      </w:r>
      <w:r w:rsidRPr="00A00B3D">
        <w:rPr>
          <w:rFonts w:ascii="Times New Roman" w:hAnsi="Times New Roman" w:cs="Times New Roman"/>
          <w:sz w:val="24"/>
          <w:szCs w:val="24"/>
        </w:rPr>
        <w:t xml:space="preserve"> be faced with the possibility of having two, if not more, leave policies/procedures</w:t>
      </w:r>
      <w:r w:rsidR="000372CB" w:rsidRPr="00A00B3D">
        <w:rPr>
          <w:rFonts w:ascii="Times New Roman" w:hAnsi="Times New Roman" w:cs="Times New Roman"/>
          <w:sz w:val="24"/>
          <w:szCs w:val="24"/>
        </w:rPr>
        <w:t xml:space="preserve"> </w:t>
      </w:r>
      <w:r w:rsidRPr="00A00B3D">
        <w:rPr>
          <w:rFonts w:ascii="Times New Roman" w:hAnsi="Times New Roman" w:cs="Times New Roman"/>
          <w:sz w:val="24"/>
          <w:szCs w:val="24"/>
        </w:rPr>
        <w:t>for different groups of employees (e.g., Plan 1/Plan 2, hybrid members).</w:t>
      </w:r>
      <w:r w:rsidR="00FB21E5" w:rsidRPr="00A00B3D">
        <w:rPr>
          <w:rFonts w:ascii="Times New Roman" w:hAnsi="Times New Roman" w:cs="Times New Roman"/>
          <w:sz w:val="24"/>
          <w:szCs w:val="24"/>
        </w:rPr>
        <w:t xml:space="preserve">  </w:t>
      </w:r>
    </w:p>
    <w:p w:rsidR="00A00B3D" w:rsidRDefault="00FB21E5" w:rsidP="00A00B3D">
      <w:pPr>
        <w:pStyle w:val="ListParagraph"/>
        <w:numPr>
          <w:ilvl w:val="0"/>
          <w:numId w:val="1"/>
        </w:numPr>
        <w:spacing w:after="0" w:line="240" w:lineRule="auto"/>
        <w:jc w:val="both"/>
        <w:rPr>
          <w:rFonts w:ascii="Times New Roman" w:hAnsi="Times New Roman" w:cs="Times New Roman"/>
          <w:sz w:val="24"/>
          <w:szCs w:val="24"/>
        </w:rPr>
      </w:pPr>
      <w:r w:rsidRPr="00A00B3D">
        <w:rPr>
          <w:rFonts w:ascii="Times New Roman" w:hAnsi="Times New Roman" w:cs="Times New Roman"/>
          <w:sz w:val="24"/>
          <w:szCs w:val="24"/>
        </w:rPr>
        <w:t xml:space="preserve">The mandated short term disability coverage duplicates and overlaps with our current sick leave bank program. </w:t>
      </w:r>
    </w:p>
    <w:p w:rsidR="00A00B3D" w:rsidRDefault="00FB21E5" w:rsidP="00A00B3D">
      <w:pPr>
        <w:pStyle w:val="ListParagraph"/>
        <w:numPr>
          <w:ilvl w:val="0"/>
          <w:numId w:val="1"/>
        </w:numPr>
        <w:spacing w:after="0" w:line="240" w:lineRule="auto"/>
        <w:jc w:val="both"/>
        <w:rPr>
          <w:rFonts w:ascii="Times New Roman" w:hAnsi="Times New Roman" w:cs="Times New Roman"/>
          <w:sz w:val="24"/>
          <w:szCs w:val="24"/>
        </w:rPr>
      </w:pPr>
      <w:r w:rsidRPr="00A00B3D">
        <w:rPr>
          <w:rFonts w:ascii="Times New Roman" w:hAnsi="Times New Roman" w:cs="Times New Roman"/>
          <w:sz w:val="24"/>
          <w:szCs w:val="24"/>
        </w:rPr>
        <w:t>Our current voluntary long term disability program will lose participants as employees retire and no new employees are added, eventually requiring a rate adjustme</w:t>
      </w:r>
      <w:r w:rsidR="001C2C3D" w:rsidRPr="00A00B3D">
        <w:rPr>
          <w:rFonts w:ascii="Times New Roman" w:hAnsi="Times New Roman" w:cs="Times New Roman"/>
          <w:sz w:val="24"/>
          <w:szCs w:val="24"/>
        </w:rPr>
        <w:t>nt or</w:t>
      </w:r>
      <w:r w:rsidRPr="00A00B3D">
        <w:rPr>
          <w:rFonts w:ascii="Times New Roman" w:hAnsi="Times New Roman" w:cs="Times New Roman"/>
          <w:sz w:val="24"/>
          <w:szCs w:val="24"/>
        </w:rPr>
        <w:t xml:space="preserve"> termination of plan.  </w:t>
      </w:r>
    </w:p>
    <w:p w:rsidR="00A00B3D" w:rsidRDefault="00D2419B" w:rsidP="00A00B3D">
      <w:pPr>
        <w:pStyle w:val="ListParagraph"/>
        <w:numPr>
          <w:ilvl w:val="0"/>
          <w:numId w:val="1"/>
        </w:numPr>
        <w:spacing w:after="0" w:line="240" w:lineRule="auto"/>
        <w:jc w:val="both"/>
        <w:rPr>
          <w:rFonts w:ascii="Times New Roman" w:hAnsi="Times New Roman" w:cs="Times New Roman"/>
          <w:sz w:val="24"/>
          <w:szCs w:val="24"/>
        </w:rPr>
      </w:pPr>
      <w:r w:rsidRPr="00A00B3D">
        <w:rPr>
          <w:rFonts w:ascii="Times New Roman" w:hAnsi="Times New Roman" w:cs="Times New Roman"/>
          <w:sz w:val="24"/>
          <w:szCs w:val="24"/>
        </w:rPr>
        <w:t xml:space="preserve">Staff does not feel that </w:t>
      </w:r>
      <w:r w:rsidR="00246C14" w:rsidRPr="00A00B3D">
        <w:rPr>
          <w:rFonts w:ascii="Times New Roman" w:hAnsi="Times New Roman" w:cs="Times New Roman"/>
          <w:sz w:val="24"/>
          <w:szCs w:val="24"/>
        </w:rPr>
        <w:t xml:space="preserve">maintaining multiple plans simultaneously </w:t>
      </w:r>
      <w:r w:rsidRPr="00A00B3D">
        <w:rPr>
          <w:rFonts w:ascii="Times New Roman" w:hAnsi="Times New Roman" w:cs="Times New Roman"/>
          <w:sz w:val="24"/>
          <w:szCs w:val="24"/>
        </w:rPr>
        <w:t>would be feasible</w:t>
      </w:r>
      <w:r w:rsidR="007A38EA" w:rsidRPr="00A00B3D">
        <w:rPr>
          <w:rFonts w:ascii="Times New Roman" w:hAnsi="Times New Roman" w:cs="Times New Roman"/>
          <w:sz w:val="24"/>
          <w:szCs w:val="24"/>
        </w:rPr>
        <w:t xml:space="preserve"> considering staffing and technological constraints. </w:t>
      </w:r>
    </w:p>
    <w:p w:rsidR="00A00B3D" w:rsidRDefault="007A38EA" w:rsidP="00A00B3D">
      <w:pPr>
        <w:pStyle w:val="ListParagraph"/>
        <w:numPr>
          <w:ilvl w:val="0"/>
          <w:numId w:val="1"/>
        </w:numPr>
        <w:spacing w:after="0" w:line="240" w:lineRule="auto"/>
        <w:jc w:val="both"/>
        <w:rPr>
          <w:rFonts w:ascii="Times New Roman" w:hAnsi="Times New Roman" w:cs="Times New Roman"/>
          <w:sz w:val="24"/>
          <w:szCs w:val="24"/>
        </w:rPr>
      </w:pPr>
      <w:r w:rsidRPr="00A00B3D">
        <w:rPr>
          <w:rFonts w:ascii="Times New Roman" w:hAnsi="Times New Roman" w:cs="Times New Roman"/>
          <w:sz w:val="24"/>
          <w:szCs w:val="24"/>
        </w:rPr>
        <w:t xml:space="preserve">Given the </w:t>
      </w:r>
      <w:r w:rsidR="00D2419B" w:rsidRPr="00A00B3D">
        <w:rPr>
          <w:rFonts w:ascii="Times New Roman" w:hAnsi="Times New Roman" w:cs="Times New Roman"/>
          <w:sz w:val="24"/>
          <w:szCs w:val="24"/>
        </w:rPr>
        <w:t>administrative issues associated</w:t>
      </w:r>
      <w:r w:rsidRPr="00A00B3D">
        <w:rPr>
          <w:rFonts w:ascii="Times New Roman" w:hAnsi="Times New Roman" w:cs="Times New Roman"/>
          <w:sz w:val="24"/>
          <w:szCs w:val="24"/>
        </w:rPr>
        <w:t xml:space="preserve"> with our current leave policies, particularly in regard to the unlimited accrual of sick leave, </w:t>
      </w:r>
      <w:r w:rsidR="00D2419B" w:rsidRPr="00A00B3D">
        <w:rPr>
          <w:rFonts w:ascii="Times New Roman" w:hAnsi="Times New Roman" w:cs="Times New Roman"/>
          <w:sz w:val="24"/>
          <w:szCs w:val="24"/>
        </w:rPr>
        <w:t>we believe</w:t>
      </w:r>
      <w:r w:rsidRPr="00A00B3D">
        <w:rPr>
          <w:rFonts w:ascii="Times New Roman" w:hAnsi="Times New Roman" w:cs="Times New Roman"/>
          <w:sz w:val="24"/>
          <w:szCs w:val="24"/>
        </w:rPr>
        <w:t xml:space="preserve"> </w:t>
      </w:r>
      <w:r w:rsidR="00246C14" w:rsidRPr="00A00B3D">
        <w:rPr>
          <w:rFonts w:ascii="Times New Roman" w:hAnsi="Times New Roman" w:cs="Times New Roman"/>
          <w:sz w:val="24"/>
          <w:szCs w:val="24"/>
        </w:rPr>
        <w:t>the boards</w:t>
      </w:r>
      <w:r w:rsidR="006C70FE" w:rsidRPr="00A00B3D">
        <w:rPr>
          <w:rFonts w:ascii="Times New Roman" w:hAnsi="Times New Roman" w:cs="Times New Roman"/>
          <w:sz w:val="24"/>
          <w:szCs w:val="24"/>
        </w:rPr>
        <w:t xml:space="preserve"> should consider the creation of</w:t>
      </w:r>
      <w:r w:rsidRPr="00A00B3D">
        <w:rPr>
          <w:rFonts w:ascii="Times New Roman" w:hAnsi="Times New Roman" w:cs="Times New Roman"/>
          <w:sz w:val="24"/>
          <w:szCs w:val="24"/>
        </w:rPr>
        <w:t xml:space="preserve"> a new set of leave policies/procedures, applicable to all benefits-eligible employees, that </w:t>
      </w:r>
      <w:r w:rsidR="006C70FE" w:rsidRPr="00A00B3D">
        <w:rPr>
          <w:rFonts w:ascii="Times New Roman" w:hAnsi="Times New Roman" w:cs="Times New Roman"/>
          <w:sz w:val="24"/>
          <w:szCs w:val="24"/>
        </w:rPr>
        <w:t>may</w:t>
      </w:r>
      <w:r w:rsidRPr="00A00B3D">
        <w:rPr>
          <w:rFonts w:ascii="Times New Roman" w:hAnsi="Times New Roman" w:cs="Times New Roman"/>
          <w:sz w:val="24"/>
          <w:szCs w:val="24"/>
        </w:rPr>
        <w:t xml:space="preserve"> include </w:t>
      </w:r>
      <w:r w:rsidR="006C70FE" w:rsidRPr="00A00B3D">
        <w:rPr>
          <w:rFonts w:ascii="Times New Roman" w:hAnsi="Times New Roman" w:cs="Times New Roman"/>
          <w:sz w:val="24"/>
          <w:szCs w:val="24"/>
        </w:rPr>
        <w:t>modifications to our</w:t>
      </w:r>
      <w:r w:rsidRPr="00A00B3D">
        <w:rPr>
          <w:rFonts w:ascii="Times New Roman" w:hAnsi="Times New Roman" w:cs="Times New Roman"/>
          <w:sz w:val="24"/>
          <w:szCs w:val="24"/>
        </w:rPr>
        <w:t xml:space="preserve"> Sick Leave Bank</w:t>
      </w:r>
      <w:r w:rsidR="00210881" w:rsidRPr="00A00B3D">
        <w:rPr>
          <w:rFonts w:ascii="Times New Roman" w:hAnsi="Times New Roman" w:cs="Times New Roman"/>
          <w:sz w:val="24"/>
          <w:szCs w:val="24"/>
        </w:rPr>
        <w:t xml:space="preserve"> program</w:t>
      </w:r>
      <w:r w:rsidRPr="00A00B3D">
        <w:rPr>
          <w:rFonts w:ascii="Times New Roman" w:hAnsi="Times New Roman" w:cs="Times New Roman"/>
          <w:sz w:val="24"/>
          <w:szCs w:val="24"/>
        </w:rPr>
        <w:t xml:space="preserve">, </w:t>
      </w:r>
      <w:r w:rsidR="006C70FE" w:rsidRPr="00A00B3D">
        <w:rPr>
          <w:rFonts w:ascii="Times New Roman" w:hAnsi="Times New Roman" w:cs="Times New Roman"/>
          <w:sz w:val="24"/>
          <w:szCs w:val="24"/>
        </w:rPr>
        <w:t xml:space="preserve">potentially </w:t>
      </w:r>
      <w:r w:rsidRPr="00A00B3D">
        <w:rPr>
          <w:rFonts w:ascii="Times New Roman" w:hAnsi="Times New Roman" w:cs="Times New Roman"/>
          <w:sz w:val="24"/>
          <w:szCs w:val="24"/>
        </w:rPr>
        <w:t>capping sick leave accruals, and coordination of benefits with</w:t>
      </w:r>
      <w:r w:rsidR="00D2419B" w:rsidRPr="00A00B3D">
        <w:rPr>
          <w:rFonts w:ascii="Times New Roman" w:hAnsi="Times New Roman" w:cs="Times New Roman"/>
          <w:sz w:val="24"/>
          <w:szCs w:val="24"/>
        </w:rPr>
        <w:t xml:space="preserve"> a</w:t>
      </w:r>
      <w:r w:rsidRPr="00A00B3D">
        <w:rPr>
          <w:rFonts w:ascii="Times New Roman" w:hAnsi="Times New Roman" w:cs="Times New Roman"/>
          <w:sz w:val="24"/>
          <w:szCs w:val="24"/>
        </w:rPr>
        <w:t xml:space="preserve"> new</w:t>
      </w:r>
      <w:r w:rsidR="00D2419B" w:rsidRPr="00A00B3D">
        <w:rPr>
          <w:rFonts w:ascii="Times New Roman" w:hAnsi="Times New Roman" w:cs="Times New Roman"/>
          <w:sz w:val="24"/>
          <w:szCs w:val="24"/>
        </w:rPr>
        <w:t xml:space="preserve"> employer-paid STD/LTD plan</w:t>
      </w:r>
      <w:r w:rsidRPr="00A00B3D">
        <w:rPr>
          <w:rFonts w:ascii="Times New Roman" w:hAnsi="Times New Roman" w:cs="Times New Roman"/>
          <w:sz w:val="24"/>
          <w:szCs w:val="24"/>
        </w:rPr>
        <w:t xml:space="preserve">, VRS disability (where applicable), and Social Security Disability. </w:t>
      </w:r>
      <w:r w:rsidR="00210881" w:rsidRPr="00A00B3D">
        <w:rPr>
          <w:rFonts w:ascii="Times New Roman" w:hAnsi="Times New Roman" w:cs="Times New Roman"/>
          <w:sz w:val="24"/>
          <w:szCs w:val="24"/>
        </w:rPr>
        <w:t xml:space="preserve">Such changes </w:t>
      </w:r>
      <w:r w:rsidR="00386BFE" w:rsidRPr="00A00B3D">
        <w:rPr>
          <w:rFonts w:ascii="Times New Roman" w:hAnsi="Times New Roman" w:cs="Times New Roman"/>
          <w:sz w:val="24"/>
          <w:szCs w:val="24"/>
        </w:rPr>
        <w:t xml:space="preserve">would create a true “safety net”, applicable to all benefits-eligible employees, regardless of the duration of their employment here. </w:t>
      </w:r>
      <w:r w:rsidRPr="00A00B3D">
        <w:rPr>
          <w:rFonts w:ascii="Times New Roman" w:hAnsi="Times New Roman" w:cs="Times New Roman"/>
          <w:sz w:val="24"/>
          <w:szCs w:val="24"/>
        </w:rPr>
        <w:t xml:space="preserve">We </w:t>
      </w:r>
      <w:r w:rsidR="00210881" w:rsidRPr="00A00B3D">
        <w:rPr>
          <w:rFonts w:ascii="Times New Roman" w:hAnsi="Times New Roman" w:cs="Times New Roman"/>
          <w:sz w:val="24"/>
          <w:szCs w:val="24"/>
        </w:rPr>
        <w:t xml:space="preserve">may also want to consider </w:t>
      </w:r>
      <w:r w:rsidRPr="00A00B3D">
        <w:rPr>
          <w:rFonts w:ascii="Times New Roman" w:hAnsi="Times New Roman" w:cs="Times New Roman"/>
          <w:sz w:val="24"/>
          <w:szCs w:val="24"/>
        </w:rPr>
        <w:t>a one-time pay-out of sick leave balances in excess of the accrual limit (rate of payout to be determined).  This would reward long-time employees who maintain large leave balances and create an equitable cap going forward. This new system would also be advantageous to newly hired employees, as STD benefits would kick in more quickly than th</w:t>
      </w:r>
      <w:r w:rsidR="00246C14" w:rsidRPr="00A00B3D">
        <w:rPr>
          <w:rFonts w:ascii="Times New Roman" w:hAnsi="Times New Roman" w:cs="Times New Roman"/>
          <w:sz w:val="24"/>
          <w:szCs w:val="24"/>
        </w:rPr>
        <w:t>e</w:t>
      </w:r>
      <w:r w:rsidRPr="00A00B3D">
        <w:rPr>
          <w:rFonts w:ascii="Times New Roman" w:hAnsi="Times New Roman" w:cs="Times New Roman"/>
          <w:sz w:val="24"/>
          <w:szCs w:val="24"/>
        </w:rPr>
        <w:t xml:space="preserve"> current Sick Bank benefits do.  </w:t>
      </w:r>
    </w:p>
    <w:p w:rsidR="00A00B3D" w:rsidRDefault="00A00B3D" w:rsidP="00A00B3D">
      <w:pPr>
        <w:spacing w:after="0" w:line="240" w:lineRule="auto"/>
        <w:jc w:val="both"/>
        <w:rPr>
          <w:rFonts w:ascii="Times New Roman" w:hAnsi="Times New Roman" w:cs="Times New Roman"/>
          <w:sz w:val="24"/>
          <w:szCs w:val="24"/>
        </w:rPr>
      </w:pPr>
    </w:p>
    <w:p w:rsidR="007A38EA" w:rsidRPr="00A00B3D" w:rsidRDefault="00D2419B" w:rsidP="00A00B3D">
      <w:pPr>
        <w:spacing w:after="0" w:line="240" w:lineRule="auto"/>
        <w:jc w:val="both"/>
        <w:rPr>
          <w:rFonts w:ascii="Times New Roman" w:hAnsi="Times New Roman" w:cs="Times New Roman"/>
          <w:sz w:val="24"/>
          <w:szCs w:val="24"/>
        </w:rPr>
      </w:pPr>
      <w:r w:rsidRPr="00A00B3D">
        <w:rPr>
          <w:rFonts w:ascii="Times New Roman" w:hAnsi="Times New Roman" w:cs="Times New Roman"/>
          <w:sz w:val="24"/>
          <w:szCs w:val="24"/>
        </w:rPr>
        <w:t xml:space="preserve">Staff </w:t>
      </w:r>
      <w:r w:rsidR="005874D5" w:rsidRPr="00A00B3D">
        <w:rPr>
          <w:rFonts w:ascii="Times New Roman" w:hAnsi="Times New Roman" w:cs="Times New Roman"/>
          <w:sz w:val="24"/>
          <w:szCs w:val="24"/>
        </w:rPr>
        <w:t xml:space="preserve">will continue to study these alternatives </w:t>
      </w:r>
      <w:r w:rsidR="00386BFE" w:rsidRPr="00A00B3D">
        <w:rPr>
          <w:rFonts w:ascii="Times New Roman" w:hAnsi="Times New Roman" w:cs="Times New Roman"/>
          <w:sz w:val="24"/>
          <w:szCs w:val="24"/>
        </w:rPr>
        <w:t>and will bring</w:t>
      </w:r>
      <w:r w:rsidR="005874D5" w:rsidRPr="00A00B3D">
        <w:rPr>
          <w:rFonts w:ascii="Times New Roman" w:hAnsi="Times New Roman" w:cs="Times New Roman"/>
          <w:sz w:val="24"/>
          <w:szCs w:val="24"/>
        </w:rPr>
        <w:t xml:space="preserve"> options for the Board’s consideration </w:t>
      </w:r>
      <w:r w:rsidR="00386BFE" w:rsidRPr="00A00B3D">
        <w:rPr>
          <w:rFonts w:ascii="Times New Roman" w:hAnsi="Times New Roman" w:cs="Times New Roman"/>
          <w:sz w:val="24"/>
          <w:szCs w:val="24"/>
        </w:rPr>
        <w:t>in October.</w:t>
      </w:r>
    </w:p>
    <w:p w:rsidR="00386BFE" w:rsidRPr="006753E1" w:rsidRDefault="00386BFE" w:rsidP="007A38EA">
      <w:pPr>
        <w:spacing w:after="0" w:line="240" w:lineRule="auto"/>
        <w:jc w:val="both"/>
        <w:rPr>
          <w:rFonts w:ascii="Arial" w:hAnsi="Arial" w:cs="Arial"/>
          <w:sz w:val="24"/>
          <w:szCs w:val="24"/>
        </w:rPr>
      </w:pPr>
    </w:p>
    <w:p w:rsidR="007A38EA" w:rsidRPr="006753E1" w:rsidRDefault="007A38EA" w:rsidP="007A38EA">
      <w:pPr>
        <w:spacing w:line="240" w:lineRule="auto"/>
        <w:jc w:val="both"/>
        <w:rPr>
          <w:rFonts w:ascii="Times New Roman" w:hAnsi="Times New Roman" w:cs="Times New Roman"/>
          <w:sz w:val="24"/>
          <w:szCs w:val="24"/>
        </w:rPr>
      </w:pPr>
      <w:r w:rsidRPr="006753E1">
        <w:t xml:space="preserve"> </w:t>
      </w:r>
    </w:p>
    <w:p w:rsidR="0005158E" w:rsidRPr="006753E1" w:rsidRDefault="00FF5532" w:rsidP="00090316">
      <w:pPr>
        <w:jc w:val="center"/>
        <w:rPr>
          <w:rFonts w:ascii="Times New Roman" w:hAnsi="Times New Roman" w:cs="Times New Roman"/>
          <w:sz w:val="24"/>
          <w:szCs w:val="24"/>
        </w:rPr>
      </w:pPr>
      <w:r w:rsidRPr="006753E1">
        <w:rPr>
          <w:rFonts w:ascii="Times New Roman" w:hAnsi="Times New Roman" w:cs="Times New Roman"/>
          <w:sz w:val="24"/>
          <w:szCs w:val="24"/>
        </w:rPr>
        <w:t>Communication Plan</w:t>
      </w:r>
    </w:p>
    <w:p w:rsidR="00FF5532" w:rsidRPr="00090316" w:rsidRDefault="005874D5" w:rsidP="00090316">
      <w:pPr>
        <w:spacing w:line="240" w:lineRule="auto"/>
        <w:rPr>
          <w:rFonts w:ascii="Times New Roman" w:hAnsi="Times New Roman" w:cs="Times New Roman"/>
          <w:sz w:val="24"/>
          <w:szCs w:val="24"/>
        </w:rPr>
      </w:pPr>
      <w:r w:rsidRPr="006753E1">
        <w:rPr>
          <w:rFonts w:ascii="Times New Roman" w:hAnsi="Times New Roman" w:cs="Times New Roman"/>
          <w:sz w:val="24"/>
          <w:szCs w:val="24"/>
        </w:rPr>
        <w:t>Staf</w:t>
      </w:r>
      <w:r w:rsidR="000E4D28" w:rsidRPr="006753E1">
        <w:rPr>
          <w:rFonts w:ascii="Times New Roman" w:hAnsi="Times New Roman" w:cs="Times New Roman"/>
          <w:sz w:val="24"/>
          <w:szCs w:val="24"/>
        </w:rPr>
        <w:t>f recognizes the challenges of</w:t>
      </w:r>
      <w:r w:rsidRPr="006753E1">
        <w:rPr>
          <w:rFonts w:ascii="Times New Roman" w:hAnsi="Times New Roman" w:cs="Times New Roman"/>
          <w:sz w:val="24"/>
          <w:szCs w:val="24"/>
        </w:rPr>
        <w:t xml:space="preserve"> responding to these </w:t>
      </w:r>
      <w:r w:rsidR="000E4D28" w:rsidRPr="006753E1">
        <w:rPr>
          <w:rFonts w:ascii="Times New Roman" w:hAnsi="Times New Roman" w:cs="Times New Roman"/>
          <w:sz w:val="24"/>
          <w:szCs w:val="24"/>
        </w:rPr>
        <w:t>mandates</w:t>
      </w:r>
      <w:r w:rsidRPr="006753E1">
        <w:rPr>
          <w:rFonts w:ascii="Times New Roman" w:hAnsi="Times New Roman" w:cs="Times New Roman"/>
          <w:sz w:val="24"/>
          <w:szCs w:val="24"/>
        </w:rPr>
        <w:t xml:space="preserve"> and options in such a short period of time</w:t>
      </w:r>
      <w:r w:rsidR="000E4D28" w:rsidRPr="006753E1">
        <w:rPr>
          <w:rFonts w:ascii="Times New Roman" w:hAnsi="Times New Roman" w:cs="Times New Roman"/>
          <w:sz w:val="24"/>
          <w:szCs w:val="24"/>
        </w:rPr>
        <w:t xml:space="preserve"> while providing our employees and Boards sufficient time for meaningful engagement and consideration of the options.  To date, s</w:t>
      </w:r>
      <w:r w:rsidR="00090316" w:rsidRPr="006753E1">
        <w:rPr>
          <w:rFonts w:ascii="Times New Roman" w:hAnsi="Times New Roman" w:cs="Times New Roman"/>
          <w:sz w:val="24"/>
          <w:szCs w:val="24"/>
        </w:rPr>
        <w:t>taff shared this information</w:t>
      </w:r>
      <w:r w:rsidR="00FF5532" w:rsidRPr="006753E1">
        <w:rPr>
          <w:rFonts w:ascii="Times New Roman" w:hAnsi="Times New Roman" w:cs="Times New Roman"/>
          <w:sz w:val="24"/>
          <w:szCs w:val="24"/>
        </w:rPr>
        <w:t xml:space="preserve"> with the HR Employee Advisory Groups for School</w:t>
      </w:r>
      <w:r w:rsidR="00317C18" w:rsidRPr="006753E1">
        <w:rPr>
          <w:rFonts w:ascii="Times New Roman" w:hAnsi="Times New Roman" w:cs="Times New Roman"/>
          <w:sz w:val="24"/>
          <w:szCs w:val="24"/>
        </w:rPr>
        <w:t xml:space="preserve"> and Local Government</w:t>
      </w:r>
      <w:r w:rsidR="00DC2485" w:rsidRPr="006753E1">
        <w:rPr>
          <w:rFonts w:ascii="Times New Roman" w:hAnsi="Times New Roman" w:cs="Times New Roman"/>
          <w:sz w:val="24"/>
          <w:szCs w:val="24"/>
        </w:rPr>
        <w:t xml:space="preserve">, </w:t>
      </w:r>
      <w:r w:rsidR="00FF5532" w:rsidRPr="006753E1">
        <w:rPr>
          <w:rFonts w:ascii="Times New Roman" w:hAnsi="Times New Roman" w:cs="Times New Roman"/>
          <w:sz w:val="24"/>
          <w:szCs w:val="24"/>
        </w:rPr>
        <w:t>the School Leadership T</w:t>
      </w:r>
      <w:r w:rsidR="00090316" w:rsidRPr="006753E1">
        <w:rPr>
          <w:rFonts w:ascii="Times New Roman" w:hAnsi="Times New Roman" w:cs="Times New Roman"/>
          <w:sz w:val="24"/>
          <w:szCs w:val="24"/>
        </w:rPr>
        <w:t>eam</w:t>
      </w:r>
      <w:r w:rsidR="00DC2485" w:rsidRPr="006753E1">
        <w:rPr>
          <w:rFonts w:ascii="Times New Roman" w:hAnsi="Times New Roman" w:cs="Times New Roman"/>
          <w:sz w:val="24"/>
          <w:szCs w:val="24"/>
        </w:rPr>
        <w:t xml:space="preserve"> and the </w:t>
      </w:r>
      <w:r w:rsidR="000E4D28" w:rsidRPr="006753E1">
        <w:rPr>
          <w:rFonts w:ascii="Times New Roman" w:hAnsi="Times New Roman" w:cs="Times New Roman"/>
          <w:sz w:val="24"/>
          <w:szCs w:val="24"/>
        </w:rPr>
        <w:t xml:space="preserve">Local Government Leadership Council. </w:t>
      </w:r>
      <w:r w:rsidR="00090316" w:rsidRPr="006753E1">
        <w:rPr>
          <w:rFonts w:ascii="Times New Roman" w:hAnsi="Times New Roman" w:cs="Times New Roman"/>
          <w:sz w:val="24"/>
          <w:szCs w:val="24"/>
        </w:rPr>
        <w:t xml:space="preserve"> Meetings with additional</w:t>
      </w:r>
      <w:r w:rsidR="00FF5532" w:rsidRPr="006753E1">
        <w:rPr>
          <w:rFonts w:ascii="Times New Roman" w:hAnsi="Times New Roman" w:cs="Times New Roman"/>
          <w:sz w:val="24"/>
          <w:szCs w:val="24"/>
        </w:rPr>
        <w:t xml:space="preserve"> employee advisory groups (AEA, Teacher Advisory, Classified Advisory, PBA, </w:t>
      </w:r>
      <w:r w:rsidR="00090316" w:rsidRPr="006753E1">
        <w:rPr>
          <w:rFonts w:ascii="Times New Roman" w:hAnsi="Times New Roman" w:cs="Times New Roman"/>
          <w:sz w:val="24"/>
          <w:szCs w:val="24"/>
        </w:rPr>
        <w:t>and Fire</w:t>
      </w:r>
      <w:r w:rsidR="00FF5532" w:rsidRPr="006753E1">
        <w:rPr>
          <w:rFonts w:ascii="Times New Roman" w:hAnsi="Times New Roman" w:cs="Times New Roman"/>
          <w:sz w:val="24"/>
          <w:szCs w:val="24"/>
        </w:rPr>
        <w:t>/</w:t>
      </w:r>
      <w:r w:rsidR="00090316" w:rsidRPr="006753E1">
        <w:rPr>
          <w:rFonts w:ascii="Times New Roman" w:hAnsi="Times New Roman" w:cs="Times New Roman"/>
          <w:sz w:val="24"/>
          <w:szCs w:val="24"/>
        </w:rPr>
        <w:t>Rescue</w:t>
      </w:r>
      <w:r w:rsidR="00FF5532" w:rsidRPr="006753E1">
        <w:rPr>
          <w:rFonts w:ascii="Times New Roman" w:hAnsi="Times New Roman" w:cs="Times New Roman"/>
          <w:sz w:val="24"/>
          <w:szCs w:val="24"/>
        </w:rPr>
        <w:t xml:space="preserve"> Association</w:t>
      </w:r>
      <w:r w:rsidR="00090316" w:rsidRPr="006753E1">
        <w:rPr>
          <w:rFonts w:ascii="Times New Roman" w:hAnsi="Times New Roman" w:cs="Times New Roman"/>
          <w:sz w:val="24"/>
          <w:szCs w:val="24"/>
        </w:rPr>
        <w:t>) will</w:t>
      </w:r>
      <w:r w:rsidR="00FF5532" w:rsidRPr="006753E1">
        <w:rPr>
          <w:rFonts w:ascii="Times New Roman" w:hAnsi="Times New Roman" w:cs="Times New Roman"/>
          <w:sz w:val="24"/>
          <w:szCs w:val="24"/>
        </w:rPr>
        <w:t xml:space="preserve"> continue throughout August and September.  Additionally, </w:t>
      </w:r>
      <w:r w:rsidR="00090316" w:rsidRPr="006753E1">
        <w:rPr>
          <w:rFonts w:ascii="Times New Roman" w:hAnsi="Times New Roman" w:cs="Times New Roman"/>
          <w:sz w:val="24"/>
          <w:szCs w:val="24"/>
        </w:rPr>
        <w:t xml:space="preserve">written </w:t>
      </w:r>
      <w:r w:rsidR="00FF5532" w:rsidRPr="006753E1">
        <w:rPr>
          <w:rFonts w:ascii="Times New Roman" w:hAnsi="Times New Roman" w:cs="Times New Roman"/>
          <w:sz w:val="24"/>
          <w:szCs w:val="24"/>
        </w:rPr>
        <w:t>information will</w:t>
      </w:r>
      <w:r w:rsidR="00090316" w:rsidRPr="006753E1">
        <w:rPr>
          <w:rFonts w:ascii="Times New Roman" w:hAnsi="Times New Roman" w:cs="Times New Roman"/>
          <w:sz w:val="24"/>
          <w:szCs w:val="24"/>
        </w:rPr>
        <w:t xml:space="preserve"> go out to all </w:t>
      </w:r>
      <w:r w:rsidR="00090316" w:rsidRPr="006753E1">
        <w:rPr>
          <w:rFonts w:ascii="Times New Roman" w:hAnsi="Times New Roman" w:cs="Times New Roman"/>
          <w:sz w:val="24"/>
          <w:szCs w:val="24"/>
        </w:rPr>
        <w:lastRenderedPageBreak/>
        <w:t>employees</w:t>
      </w:r>
      <w:r w:rsidR="00317C18" w:rsidRPr="006753E1">
        <w:rPr>
          <w:rFonts w:ascii="Times New Roman" w:hAnsi="Times New Roman" w:cs="Times New Roman"/>
          <w:sz w:val="24"/>
          <w:szCs w:val="24"/>
        </w:rPr>
        <w:t xml:space="preserve"> </w:t>
      </w:r>
      <w:r w:rsidR="001C2C3D" w:rsidRPr="006753E1">
        <w:rPr>
          <w:rFonts w:ascii="Times New Roman" w:hAnsi="Times New Roman" w:cs="Times New Roman"/>
          <w:sz w:val="24"/>
          <w:szCs w:val="24"/>
        </w:rPr>
        <w:t>next</w:t>
      </w:r>
      <w:r w:rsidR="00317C18" w:rsidRPr="006753E1">
        <w:rPr>
          <w:rFonts w:ascii="Times New Roman" w:hAnsi="Times New Roman" w:cs="Times New Roman"/>
          <w:sz w:val="24"/>
          <w:szCs w:val="24"/>
        </w:rPr>
        <w:t xml:space="preserve"> week</w:t>
      </w:r>
      <w:r w:rsidR="001C2C3D" w:rsidRPr="006753E1">
        <w:rPr>
          <w:rFonts w:ascii="Times New Roman" w:hAnsi="Times New Roman" w:cs="Times New Roman"/>
          <w:sz w:val="24"/>
          <w:szCs w:val="24"/>
        </w:rPr>
        <w:t>.</w:t>
      </w:r>
      <w:r w:rsidR="00090316" w:rsidRPr="00090316">
        <w:rPr>
          <w:rFonts w:ascii="Times New Roman" w:hAnsi="Times New Roman" w:cs="Times New Roman"/>
          <w:sz w:val="24"/>
          <w:szCs w:val="24"/>
        </w:rPr>
        <w:t xml:space="preserve"> </w:t>
      </w:r>
      <w:r w:rsidR="00FF5532" w:rsidRPr="00090316">
        <w:rPr>
          <w:rFonts w:ascii="Times New Roman" w:hAnsi="Times New Roman" w:cs="Times New Roman"/>
          <w:sz w:val="24"/>
          <w:szCs w:val="24"/>
        </w:rPr>
        <w:t xml:space="preserve"> </w:t>
      </w:r>
      <w:r w:rsidR="006753E1">
        <w:rPr>
          <w:rFonts w:ascii="Times New Roman" w:hAnsi="Times New Roman" w:cs="Times New Roman"/>
          <w:sz w:val="24"/>
          <w:szCs w:val="24"/>
        </w:rPr>
        <w:t>HR is also preparing the required communications to employee, d</w:t>
      </w:r>
      <w:r w:rsidR="00A616F1">
        <w:rPr>
          <w:rFonts w:ascii="Times New Roman" w:hAnsi="Times New Roman" w:cs="Times New Roman"/>
          <w:sz w:val="24"/>
          <w:szCs w:val="24"/>
        </w:rPr>
        <w:t xml:space="preserve">ue October 1, regarding exchanges and other provisions of the Health Care Reform Act which will become effective January 1, 2014.  Staff does not anticipate that these provisions of the Act will have any impact to our employees until the following year. </w:t>
      </w:r>
      <w:r w:rsidR="00FF5532" w:rsidRPr="00090316">
        <w:rPr>
          <w:rFonts w:ascii="Times New Roman" w:hAnsi="Times New Roman" w:cs="Times New Roman"/>
          <w:sz w:val="24"/>
          <w:szCs w:val="24"/>
        </w:rPr>
        <w:t xml:space="preserve"> </w:t>
      </w:r>
    </w:p>
    <w:sectPr w:rsidR="00FF5532" w:rsidRPr="00090316" w:rsidSect="005A68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82179"/>
    <w:multiLevelType w:val="hybridMultilevel"/>
    <w:tmpl w:val="B5AC1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8EA"/>
    <w:rsid w:val="000372CB"/>
    <w:rsid w:val="0005158E"/>
    <w:rsid w:val="00081564"/>
    <w:rsid w:val="00090316"/>
    <w:rsid w:val="000E4D28"/>
    <w:rsid w:val="001C2C3D"/>
    <w:rsid w:val="00210881"/>
    <w:rsid w:val="00246C14"/>
    <w:rsid w:val="00277964"/>
    <w:rsid w:val="002F5B14"/>
    <w:rsid w:val="00300B27"/>
    <w:rsid w:val="00317494"/>
    <w:rsid w:val="00317C18"/>
    <w:rsid w:val="00386BFE"/>
    <w:rsid w:val="004067C8"/>
    <w:rsid w:val="004725E1"/>
    <w:rsid w:val="005100FA"/>
    <w:rsid w:val="00534A61"/>
    <w:rsid w:val="005874D5"/>
    <w:rsid w:val="005B16DA"/>
    <w:rsid w:val="006143E2"/>
    <w:rsid w:val="006753E1"/>
    <w:rsid w:val="006851DC"/>
    <w:rsid w:val="0069072E"/>
    <w:rsid w:val="0069474C"/>
    <w:rsid w:val="0069716D"/>
    <w:rsid w:val="006C70FE"/>
    <w:rsid w:val="007A38EA"/>
    <w:rsid w:val="0094488D"/>
    <w:rsid w:val="00A00B3D"/>
    <w:rsid w:val="00A3398B"/>
    <w:rsid w:val="00A616F1"/>
    <w:rsid w:val="00AA0BFF"/>
    <w:rsid w:val="00AA6474"/>
    <w:rsid w:val="00B20041"/>
    <w:rsid w:val="00B455C7"/>
    <w:rsid w:val="00B82273"/>
    <w:rsid w:val="00BB0977"/>
    <w:rsid w:val="00BE0891"/>
    <w:rsid w:val="00C356C7"/>
    <w:rsid w:val="00CF0AFC"/>
    <w:rsid w:val="00D2419B"/>
    <w:rsid w:val="00DC2485"/>
    <w:rsid w:val="00ED691B"/>
    <w:rsid w:val="00EE6290"/>
    <w:rsid w:val="00F41005"/>
    <w:rsid w:val="00FB21E5"/>
    <w:rsid w:val="00FF5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534A6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34A61"/>
    <w:rPr>
      <w:rFonts w:ascii="Consolas" w:hAnsi="Consolas"/>
      <w:sz w:val="21"/>
      <w:szCs w:val="21"/>
    </w:rPr>
  </w:style>
  <w:style w:type="paragraph" w:styleId="ListParagraph">
    <w:name w:val="List Paragraph"/>
    <w:basedOn w:val="Normal"/>
    <w:uiPriority w:val="34"/>
    <w:qFormat/>
    <w:rsid w:val="00A00B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534A6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34A61"/>
    <w:rPr>
      <w:rFonts w:ascii="Consolas" w:hAnsi="Consolas"/>
      <w:sz w:val="21"/>
      <w:szCs w:val="21"/>
    </w:rPr>
  </w:style>
  <w:style w:type="paragraph" w:styleId="ListParagraph">
    <w:name w:val="List Paragraph"/>
    <w:basedOn w:val="Normal"/>
    <w:uiPriority w:val="34"/>
    <w:qFormat/>
    <w:rsid w:val="00A00B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9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5143</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County of Albemarle</Company>
  <LinksUpToDate>false</LinksUpToDate>
  <CharactersWithSpaces>6033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ccloutier</dc:creator>
  <cp:lastModifiedBy>acps</cp:lastModifiedBy>
  <cp:revision>2</cp:revision>
  <cp:lastPrinted>2013-08-29T20:10:00Z</cp:lastPrinted>
  <dcterms:created xsi:type="dcterms:W3CDTF">2013-09-06T12:17:00Z</dcterms:created>
  <dcterms:modified xsi:type="dcterms:W3CDTF">2013-09-06T12:17:00Z</dcterms:modified>
</cp:coreProperties>
</file>